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F6" w:rsidRPr="00553BF6" w:rsidRDefault="00553BF6" w:rsidP="00553BF6">
      <w:pPr>
        <w:numPr>
          <w:ilvl w:val="0"/>
          <w:numId w:val="1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66CC"/>
          <w:sz w:val="48"/>
          <w:szCs w:val="48"/>
          <w:lang w:eastAsia="es-ES"/>
        </w:rPr>
        <w:t>E</w:t>
      </w:r>
      <w:r w:rsidRPr="00553BF6">
        <w:rPr>
          <w:rFonts w:ascii="Arial" w:eastAsia="Times New Roman" w:hAnsi="Arial" w:cs="Arial"/>
          <w:color w:val="0066CC"/>
          <w:sz w:val="48"/>
          <w:szCs w:val="48"/>
          <w:lang w:eastAsia="es-ES"/>
        </w:rPr>
        <w:t>xpediente:</w:t>
      </w:r>
      <w:r w:rsidRPr="00553BF6">
        <w:rPr>
          <w:rFonts w:ascii="Arial" w:eastAsia="Times New Roman" w:hAnsi="Arial" w:cs="Arial"/>
          <w:sz w:val="24"/>
          <w:szCs w:val="24"/>
          <w:lang w:eastAsia="es-ES"/>
        </w:rPr>
        <w:t>    </w:t>
      </w:r>
      <w:r w:rsidRPr="00553BF6">
        <w:rPr>
          <w:rFonts w:ascii="Arial" w:eastAsia="Times New Roman" w:hAnsi="Arial" w:cs="Arial"/>
          <w:color w:val="0066CC"/>
          <w:sz w:val="48"/>
          <w:szCs w:val="48"/>
          <w:lang w:eastAsia="es-ES"/>
        </w:rPr>
        <w:t>285/2019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pict>
          <v:rect id="_x0000_i1025" style="width:0;height:1.5pt" o:hralign="center" o:hrstd="t" o:hrnoshade="t" o:hr="t" fillcolor="#06c" stroked="f"/>
        </w:pict>
      </w:r>
    </w:p>
    <w:p w:rsidR="00553BF6" w:rsidRPr="00553BF6" w:rsidRDefault="00553BF6" w:rsidP="00553BF6">
      <w:pPr>
        <w:numPr>
          <w:ilvl w:val="0"/>
          <w:numId w:val="2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Órgano de Contratación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</w:t>
      </w:r>
      <w:bookmarkStart w:id="0" w:name="viewns_Z7_AVEQAI930OBRD02JPMTPG21006_:fo"/>
      <w:r w:rsidRPr="00553BF6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553BF6">
        <w:rPr>
          <w:rFonts w:ascii="Arial" w:eastAsia="Times New Roman" w:hAnsi="Arial" w:cs="Arial"/>
          <w:sz w:val="24"/>
          <w:szCs w:val="24"/>
          <w:lang w:eastAsia="es-ES"/>
        </w:rPr>
        <w:instrText xml:space="preserve"> HYPERLINK "https://contrataciondelestado.es/wps/poc?uri=deeplink%3AperfilContratante&amp;idBp=DuILMyGfv%2BR7h85%2Fpmmsfw%3D%3D" \t "_blank" </w:instrText>
      </w:r>
      <w:r w:rsidRPr="00553BF6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53BF6">
        <w:rPr>
          <w:rFonts w:ascii="Arial" w:eastAsia="Times New Roman" w:hAnsi="Arial" w:cs="Arial"/>
          <w:color w:val="3366CC"/>
          <w:sz w:val="24"/>
          <w:szCs w:val="24"/>
          <w:u w:val="single"/>
          <w:lang w:eastAsia="es-ES"/>
        </w:rPr>
        <w:t>Alcaldía del Ayuntamiento de Huerta de Valdecarábanos</w:t>
      </w:r>
      <w:r w:rsidRPr="00553BF6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0"/>
    </w:p>
    <w:p w:rsidR="00553BF6" w:rsidRPr="00553BF6" w:rsidRDefault="00553BF6" w:rsidP="00553BF6">
      <w:pPr>
        <w:numPr>
          <w:ilvl w:val="0"/>
          <w:numId w:val="3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Estado de la Licitación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Resuelta</w:t>
      </w:r>
    </w:p>
    <w:p w:rsidR="00553BF6" w:rsidRPr="00553BF6" w:rsidRDefault="00553BF6" w:rsidP="00553BF6">
      <w:pPr>
        <w:numPr>
          <w:ilvl w:val="0"/>
          <w:numId w:val="4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Objeto del contrato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Adecentamiento y mejora de la Calle Pozo Calvario</w:t>
      </w:r>
    </w:p>
    <w:p w:rsidR="00553BF6" w:rsidRPr="00553BF6" w:rsidRDefault="00553BF6" w:rsidP="00553BF6">
      <w:pPr>
        <w:numPr>
          <w:ilvl w:val="0"/>
          <w:numId w:val="5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Presupuesto base de licitación sin impuestos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40.495,87   Euros</w:t>
      </w:r>
    </w:p>
    <w:p w:rsidR="00553BF6" w:rsidRPr="00553BF6" w:rsidRDefault="00553BF6" w:rsidP="00553BF6">
      <w:pPr>
        <w:numPr>
          <w:ilvl w:val="0"/>
          <w:numId w:val="6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Valor estimado del contrato: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40.495,87   Euros</w:t>
      </w:r>
    </w:p>
    <w:p w:rsidR="00553BF6" w:rsidRPr="00553BF6" w:rsidRDefault="00553BF6" w:rsidP="00553BF6">
      <w:pPr>
        <w:numPr>
          <w:ilvl w:val="0"/>
          <w:numId w:val="7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Tipo de Contrato: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Obras</w:t>
      </w:r>
    </w:p>
    <w:p w:rsidR="00553BF6" w:rsidRPr="00553BF6" w:rsidRDefault="00553BF6" w:rsidP="00553BF6">
      <w:pPr>
        <w:numPr>
          <w:ilvl w:val="0"/>
          <w:numId w:val="8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Código CPV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45232410-Obras de saneamiento.</w:t>
      </w:r>
    </w:p>
    <w:p w:rsidR="00553BF6" w:rsidRPr="00553BF6" w:rsidRDefault="00553BF6" w:rsidP="00553BF6">
      <w:pPr>
        <w:numPr>
          <w:ilvl w:val="0"/>
          <w:numId w:val="9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Lugar de Ejecución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España - Toledo</w:t>
      </w:r>
    </w:p>
    <w:p w:rsidR="00553BF6" w:rsidRPr="00553BF6" w:rsidRDefault="00553BF6" w:rsidP="00553BF6">
      <w:pPr>
        <w:numPr>
          <w:ilvl w:val="0"/>
          <w:numId w:val="10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Procedimiento de contratación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Abierto simplificado</w:t>
      </w:r>
    </w:p>
    <w:p w:rsidR="00553BF6" w:rsidRPr="00553BF6" w:rsidRDefault="00553BF6" w:rsidP="00553BF6">
      <w:pPr>
        <w:numPr>
          <w:ilvl w:val="0"/>
          <w:numId w:val="12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Resultado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Adjudicado</w:t>
      </w:r>
    </w:p>
    <w:p w:rsidR="00553BF6" w:rsidRPr="00553BF6" w:rsidRDefault="00553BF6" w:rsidP="00553BF6">
      <w:pPr>
        <w:numPr>
          <w:ilvl w:val="0"/>
          <w:numId w:val="13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Adjudicatario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</w:t>
      </w:r>
      <w:proofErr w:type="spellStart"/>
      <w:r w:rsidRPr="00553BF6">
        <w:rPr>
          <w:rFonts w:ascii="Arial" w:eastAsia="Times New Roman" w:hAnsi="Arial" w:cs="Arial"/>
          <w:sz w:val="24"/>
          <w:szCs w:val="24"/>
          <w:lang w:eastAsia="es-ES"/>
        </w:rPr>
        <w:t>Patagom</w:t>
      </w:r>
      <w:proofErr w:type="spellEnd"/>
      <w:r w:rsidRPr="00553BF6">
        <w:rPr>
          <w:rFonts w:ascii="Arial" w:eastAsia="Times New Roman" w:hAnsi="Arial" w:cs="Arial"/>
          <w:sz w:val="24"/>
          <w:szCs w:val="24"/>
          <w:lang w:eastAsia="es-ES"/>
        </w:rPr>
        <w:t>, SL</w:t>
      </w:r>
    </w:p>
    <w:p w:rsidR="00553BF6" w:rsidRPr="00553BF6" w:rsidRDefault="00553BF6" w:rsidP="00553BF6">
      <w:pPr>
        <w:numPr>
          <w:ilvl w:val="0"/>
          <w:numId w:val="14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Nº de Licitadores Presentados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6</w:t>
      </w:r>
    </w:p>
    <w:p w:rsidR="00553BF6" w:rsidRPr="00553BF6" w:rsidRDefault="00553BF6" w:rsidP="00553BF6">
      <w:pPr>
        <w:numPr>
          <w:ilvl w:val="0"/>
          <w:numId w:val="15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Importe de Adjudicación</w:t>
      </w:r>
    </w:p>
    <w:p w:rsidR="00553BF6" w:rsidRPr="00553BF6" w:rsidRDefault="00553BF6" w:rsidP="00553B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53BF6">
        <w:rPr>
          <w:rFonts w:ascii="Arial" w:eastAsia="Times New Roman" w:hAnsi="Arial" w:cs="Arial"/>
          <w:sz w:val="24"/>
          <w:szCs w:val="24"/>
          <w:lang w:eastAsia="es-ES"/>
        </w:rPr>
        <w:t> </w:t>
      </w:r>
      <w:bookmarkStart w:id="1" w:name="_GoBack"/>
      <w:bookmarkEnd w:id="1"/>
      <w:r w:rsidRPr="00553BF6">
        <w:rPr>
          <w:rFonts w:ascii="Arial" w:eastAsia="Times New Roman" w:hAnsi="Arial" w:cs="Arial"/>
          <w:sz w:val="24"/>
          <w:szCs w:val="24"/>
          <w:lang w:eastAsia="es-ES"/>
        </w:rPr>
        <w:t>40.495,87   Euros</w:t>
      </w:r>
    </w:p>
    <w:p w:rsidR="00F256CD" w:rsidRDefault="00F256CD"/>
    <w:sectPr w:rsidR="00F25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B07"/>
    <w:multiLevelType w:val="multilevel"/>
    <w:tmpl w:val="F892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1567C"/>
    <w:multiLevelType w:val="multilevel"/>
    <w:tmpl w:val="4760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10A0C"/>
    <w:multiLevelType w:val="multilevel"/>
    <w:tmpl w:val="208E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54132"/>
    <w:multiLevelType w:val="multilevel"/>
    <w:tmpl w:val="DCA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70FDB"/>
    <w:multiLevelType w:val="multilevel"/>
    <w:tmpl w:val="CF0C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365F6"/>
    <w:multiLevelType w:val="multilevel"/>
    <w:tmpl w:val="9F9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67CC3"/>
    <w:multiLevelType w:val="multilevel"/>
    <w:tmpl w:val="434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E4A55"/>
    <w:multiLevelType w:val="multilevel"/>
    <w:tmpl w:val="B60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E7CFC"/>
    <w:multiLevelType w:val="multilevel"/>
    <w:tmpl w:val="4F6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35B8F"/>
    <w:multiLevelType w:val="multilevel"/>
    <w:tmpl w:val="92D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51A31"/>
    <w:multiLevelType w:val="multilevel"/>
    <w:tmpl w:val="DBF6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50149"/>
    <w:multiLevelType w:val="multilevel"/>
    <w:tmpl w:val="16D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D5FAD"/>
    <w:multiLevelType w:val="multilevel"/>
    <w:tmpl w:val="7148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B52D1"/>
    <w:multiLevelType w:val="multilevel"/>
    <w:tmpl w:val="BD3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36EE8"/>
    <w:multiLevelType w:val="multilevel"/>
    <w:tmpl w:val="205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F6"/>
    <w:rsid w:val="00553BF6"/>
    <w:rsid w:val="00F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147E"/>
  <w15:chartTrackingRefBased/>
  <w15:docId w15:val="{D579DB53-1B22-42DE-ABE0-49537B0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Moya</dc:creator>
  <cp:keywords/>
  <dc:description/>
  <cp:lastModifiedBy>Encarnacion Moya</cp:lastModifiedBy>
  <cp:revision>1</cp:revision>
  <dcterms:created xsi:type="dcterms:W3CDTF">2021-01-29T20:21:00Z</dcterms:created>
  <dcterms:modified xsi:type="dcterms:W3CDTF">2021-01-29T20:23:00Z</dcterms:modified>
</cp:coreProperties>
</file>